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9D9DD" w14:textId="77777777" w:rsidR="00271996" w:rsidRDefault="00271996" w:rsidP="00271996">
      <w:pPr>
        <w:rPr>
          <w:rFonts w:ascii="Footlight MT Light" w:hAnsi="Footlight MT Light"/>
        </w:rPr>
      </w:pPr>
      <w:r>
        <w:rPr>
          <w:rFonts w:ascii="Footlight MT Light" w:hAnsi="Footlight MT Light"/>
          <w:noProof/>
        </w:rPr>
        <w:drawing>
          <wp:inline distT="0" distB="0" distL="0" distR="0" wp14:anchorId="2EB7AB40" wp14:editId="57317C75">
            <wp:extent cx="5946775" cy="601345"/>
            <wp:effectExtent l="0" t="0" r="0" b="8255"/>
            <wp:docPr id="5" name="Picture 5" descr="Learning Lin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Link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6775" cy="601345"/>
                    </a:xfrm>
                    <a:prstGeom prst="rect">
                      <a:avLst/>
                    </a:prstGeom>
                    <a:noFill/>
                    <a:ln>
                      <a:noFill/>
                    </a:ln>
                  </pic:spPr>
                </pic:pic>
              </a:graphicData>
            </a:graphic>
          </wp:inline>
        </w:drawing>
      </w:r>
    </w:p>
    <w:p w14:paraId="107E05B2" w14:textId="26957E45" w:rsidR="00271996" w:rsidRPr="00543583" w:rsidRDefault="00271996" w:rsidP="00271996">
      <w:pPr>
        <w:ind w:firstLine="720"/>
        <w:rPr>
          <w:rFonts w:ascii="Snap ITC" w:hAnsi="Snap ITC"/>
          <w:sz w:val="18"/>
          <w:szCs w:val="18"/>
        </w:rPr>
      </w:pPr>
      <w:r w:rsidRPr="00543583">
        <w:rPr>
          <w:rFonts w:ascii="Snap ITC" w:hAnsi="Snap ITC"/>
          <w:sz w:val="18"/>
          <w:szCs w:val="18"/>
        </w:rPr>
        <w:t>Our schools volunteer program is called Learning Links. This program is used to create communication between the administration, teachers and parents and improve our children’s education.</w:t>
      </w:r>
    </w:p>
    <w:p w14:paraId="4DAD2FCA" w14:textId="77777777" w:rsidR="00271996" w:rsidRPr="00543583" w:rsidRDefault="00271996" w:rsidP="00271996">
      <w:pPr>
        <w:ind w:firstLine="720"/>
        <w:rPr>
          <w:rFonts w:ascii="Snap ITC" w:hAnsi="Snap ITC"/>
          <w:sz w:val="18"/>
          <w:szCs w:val="18"/>
        </w:rPr>
      </w:pPr>
      <w:r w:rsidRPr="00543583">
        <w:rPr>
          <w:rFonts w:ascii="Snap ITC" w:hAnsi="Snap ITC"/>
          <w:sz w:val="18"/>
          <w:szCs w:val="18"/>
        </w:rPr>
        <w:t xml:space="preserve">“Learning Links” implies there are many links to a child’s education.  The first link is the child. Connected to the child are other links including parents, families, teachers, administration and the community. Children need all of these links in order to obtain the best possible education. </w:t>
      </w:r>
    </w:p>
    <w:p w14:paraId="080F4615" w14:textId="77777777" w:rsidR="00271996" w:rsidRPr="00543583" w:rsidRDefault="00271996" w:rsidP="00271996">
      <w:pPr>
        <w:rPr>
          <w:rFonts w:ascii="Snap ITC" w:hAnsi="Snap ITC"/>
          <w:sz w:val="18"/>
          <w:szCs w:val="18"/>
        </w:rPr>
      </w:pPr>
      <w:r w:rsidRPr="00543583">
        <w:rPr>
          <w:rFonts w:ascii="Snap ITC" w:hAnsi="Snap ITC"/>
          <w:sz w:val="18"/>
          <w:szCs w:val="18"/>
        </w:rPr>
        <w:t xml:space="preserve"> </w:t>
      </w:r>
      <w:r w:rsidRPr="00543583">
        <w:rPr>
          <w:rFonts w:ascii="Snap ITC" w:hAnsi="Snap ITC"/>
          <w:sz w:val="18"/>
          <w:szCs w:val="18"/>
        </w:rPr>
        <w:tab/>
        <w:t xml:space="preserve">The purpose of Learning Links is to create an inviting, welcoming environment for parents to get involved, and to create a network of parent resources to help teachers. </w:t>
      </w:r>
    </w:p>
    <w:p w14:paraId="4D00441B" w14:textId="20722BCA" w:rsidR="00271996" w:rsidRPr="00543583" w:rsidRDefault="00271996" w:rsidP="00271996">
      <w:pPr>
        <w:ind w:firstLine="720"/>
        <w:rPr>
          <w:rFonts w:ascii="Snap ITC" w:hAnsi="Snap ITC"/>
          <w:sz w:val="18"/>
          <w:szCs w:val="18"/>
        </w:rPr>
      </w:pPr>
      <w:r w:rsidRPr="00543583">
        <w:rPr>
          <w:rFonts w:ascii="Snap ITC" w:hAnsi="Snap ITC"/>
          <w:sz w:val="18"/>
          <w:szCs w:val="18"/>
        </w:rPr>
        <w:t>Each classroom has a Learning Links Representative who works one- on- one with the teacher to help accommodate the classroom needs.   The classroom representative helps coordinate classroom needs such as, parent volunteers, classroom celebrations, and is a vital part of parent/teacher communication.</w:t>
      </w:r>
    </w:p>
    <w:p w14:paraId="3953EB99" w14:textId="2DD2B1E2" w:rsidR="00271996" w:rsidRDefault="00271996" w:rsidP="00271996">
      <w:pPr>
        <w:ind w:firstLine="720"/>
        <w:rPr>
          <w:rFonts w:ascii="Ravie" w:hAnsi="Ravie"/>
          <w:sz w:val="20"/>
          <w:szCs w:val="20"/>
        </w:rPr>
      </w:pPr>
      <w:r w:rsidRPr="00543583">
        <w:rPr>
          <w:rFonts w:ascii="Snap ITC" w:hAnsi="Snap ITC"/>
          <w:sz w:val="18"/>
          <w:szCs w:val="18"/>
        </w:rPr>
        <w:t>As a parent, grandparent, aunt or uncle you can sign up to volunteer in the classroom. You will benefit in many ways.  You will be able to be in the classroom and meet the children, see the teacher in action, and show your own child that their education is important to you.</w:t>
      </w:r>
      <w:r w:rsidRPr="00543583">
        <w:rPr>
          <w:rFonts w:ascii="Ravie" w:hAnsi="Ravie"/>
          <w:sz w:val="18"/>
          <w:szCs w:val="18"/>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r>
        <w:rPr>
          <w:rFonts w:ascii="Ravie" w:hAnsi="Ravie"/>
          <w:sz w:val="20"/>
          <w:szCs w:val="20"/>
        </w:rPr>
        <w:tab/>
      </w:r>
    </w:p>
    <w:p w14:paraId="63820CF2" w14:textId="5C55F5AB" w:rsidR="00271996" w:rsidRPr="00AB5395" w:rsidRDefault="00271996" w:rsidP="00271996">
      <w:pPr>
        <w:spacing w:after="160" w:line="259" w:lineRule="auto"/>
        <w:rPr>
          <w:rFonts w:ascii="Ink Free" w:hAnsi="Ink Free"/>
        </w:rPr>
      </w:pPr>
      <w:r w:rsidRPr="00BF7741">
        <w:rPr>
          <w:rFonts w:ascii="Ink Free" w:hAnsi="Ink Free"/>
        </w:rPr>
        <w:t xml:space="preserve"> </w:t>
      </w:r>
      <w:r w:rsidRPr="00B37E51">
        <w:rPr>
          <w:rFonts w:ascii="Ink Free" w:hAnsi="Ink Free"/>
          <w:b/>
          <w:bCs/>
          <w:highlight w:val="yellow"/>
          <w:u w:val="single"/>
        </w:rPr>
        <w:t>ANYONE wanting to volunteer at the school</w:t>
      </w:r>
      <w:r w:rsidR="00B37E51" w:rsidRPr="00B37E51">
        <w:rPr>
          <w:rFonts w:ascii="Ink Free" w:hAnsi="Ink Free"/>
          <w:b/>
          <w:bCs/>
          <w:highlight w:val="yellow"/>
          <w:u w:val="single"/>
        </w:rPr>
        <w:t>, including classroom parties</w:t>
      </w:r>
      <w:r w:rsidRPr="00B37E51">
        <w:rPr>
          <w:rFonts w:ascii="Ink Free" w:hAnsi="Ink Free"/>
          <w:b/>
          <w:bCs/>
          <w:highlight w:val="yellow"/>
          <w:u w:val="single"/>
        </w:rPr>
        <w:t xml:space="preserve"> </w:t>
      </w:r>
      <w:r w:rsidR="00B37E51">
        <w:rPr>
          <w:rFonts w:ascii="Ink Free" w:hAnsi="Ink Free"/>
          <w:b/>
          <w:bCs/>
          <w:highlight w:val="yellow"/>
          <w:u w:val="single"/>
        </w:rPr>
        <w:t>and</w:t>
      </w:r>
      <w:r w:rsidRPr="00B37E51">
        <w:rPr>
          <w:rFonts w:ascii="Ink Free" w:hAnsi="Ink Free"/>
          <w:b/>
          <w:bCs/>
          <w:highlight w:val="yellow"/>
          <w:u w:val="single"/>
        </w:rPr>
        <w:t xml:space="preserve"> fieldtrips must be fingerprinted</w:t>
      </w:r>
      <w:r w:rsidRPr="00B37E51">
        <w:rPr>
          <w:rFonts w:ascii="Ink Free" w:hAnsi="Ink Free"/>
          <w:highlight w:val="yellow"/>
        </w:rPr>
        <w:t>.</w:t>
      </w:r>
      <w:r>
        <w:rPr>
          <w:rFonts w:ascii="Ink Free" w:hAnsi="Ink Free"/>
        </w:rPr>
        <w:t xml:space="preserve"> </w:t>
      </w:r>
    </w:p>
    <w:p w14:paraId="0F377AE1" w14:textId="77777777" w:rsidR="00271996" w:rsidRPr="0011452A" w:rsidRDefault="00271996" w:rsidP="00271996">
      <w:pPr>
        <w:spacing w:before="100" w:beforeAutospacing="1" w:after="100" w:afterAutospacing="1" w:line="240" w:lineRule="auto"/>
        <w:rPr>
          <w:rFonts w:ascii="Ink Free" w:eastAsia="Times New Roman" w:hAnsi="Ink Free" w:cs="Times New Roman"/>
          <w:color w:val="201F1E"/>
        </w:rPr>
      </w:pPr>
      <w:r w:rsidRPr="0011452A">
        <w:rPr>
          <w:rFonts w:ascii="Ink Free" w:eastAsia="Times New Roman" w:hAnsi="Ink Free" w:cs="Times New Roman"/>
          <w:color w:val="201F1E"/>
        </w:rPr>
        <w:t>Because of changes in state law</w:t>
      </w:r>
      <w:r w:rsidRPr="00AB5395">
        <w:rPr>
          <w:rFonts w:ascii="Ink Free" w:eastAsia="Times New Roman" w:hAnsi="Ink Free" w:cs="Times New Roman"/>
          <w:color w:val="201F1E"/>
        </w:rPr>
        <w:t>,</w:t>
      </w:r>
      <w:r w:rsidRPr="0011452A">
        <w:rPr>
          <w:rFonts w:ascii="Ink Free" w:eastAsia="Times New Roman" w:hAnsi="Ink Free" w:cs="Times New Roman"/>
          <w:color w:val="201F1E"/>
        </w:rPr>
        <w:t xml:space="preserve"> Jordan School District has made some mandatory updates to the volunteer application process.</w:t>
      </w:r>
      <w:r w:rsidRPr="00AB5395">
        <w:rPr>
          <w:rFonts w:ascii="Ink Free" w:eastAsia="Times New Roman" w:hAnsi="Ink Free" w:cs="Times New Roman"/>
          <w:color w:val="201F1E"/>
        </w:rPr>
        <w:t xml:space="preserve">  Fingerprints that were done </w:t>
      </w:r>
      <w:r>
        <w:rPr>
          <w:rFonts w:ascii="Ink Free" w:eastAsia="Times New Roman" w:hAnsi="Ink Free" w:cs="Times New Roman"/>
          <w:color w:val="201F1E"/>
        </w:rPr>
        <w:t>prior to</w:t>
      </w:r>
      <w:r w:rsidRPr="00AB5395">
        <w:rPr>
          <w:rFonts w:ascii="Ink Free" w:eastAsia="Times New Roman" w:hAnsi="Ink Free" w:cs="Times New Roman"/>
          <w:color w:val="201F1E"/>
        </w:rPr>
        <w:t xml:space="preserve"> July 15, 2015 are no longer valid.  Anyone wanting to </w:t>
      </w:r>
      <w:r w:rsidRPr="00AB5395">
        <w:rPr>
          <w:rFonts w:ascii="Ink Free" w:hAnsi="Ink Free"/>
        </w:rPr>
        <w:t>v</w:t>
      </w:r>
      <w:r w:rsidRPr="00BF7741">
        <w:rPr>
          <w:rFonts w:ascii="Ink Free" w:hAnsi="Ink Free"/>
        </w:rPr>
        <w:t>olunteer</w:t>
      </w:r>
      <w:r w:rsidRPr="00AB5395">
        <w:rPr>
          <w:rFonts w:ascii="Ink Free" w:hAnsi="Ink Free"/>
        </w:rPr>
        <w:t xml:space="preserve"> must complete the following steps:</w:t>
      </w:r>
      <w:r w:rsidRPr="00BF7741">
        <w:rPr>
          <w:rFonts w:ascii="Ink Free" w:hAnsi="Ink Free"/>
        </w:rPr>
        <w:t xml:space="preserve"> </w:t>
      </w:r>
    </w:p>
    <w:p w14:paraId="5E71D0D8" w14:textId="77777777" w:rsidR="00271996" w:rsidRPr="00AB5395" w:rsidRDefault="00271996" w:rsidP="00271996">
      <w:pPr>
        <w:spacing w:before="100" w:beforeAutospacing="1" w:after="100" w:afterAutospacing="1" w:line="240" w:lineRule="auto"/>
        <w:rPr>
          <w:rFonts w:ascii="Ink Free" w:eastAsia="Times New Roman" w:hAnsi="Ink Free" w:cs="Times New Roman"/>
          <w:color w:val="201F1E"/>
        </w:rPr>
      </w:pPr>
      <w:r w:rsidRPr="00AB5395">
        <w:rPr>
          <w:rFonts w:ascii="Ink Free" w:eastAsia="Times New Roman" w:hAnsi="Ink Free" w:cs="Times New Roman"/>
          <w:color w:val="201F1E"/>
        </w:rPr>
        <w:t xml:space="preserve">1.  Watch the mandatory volunteer video. </w:t>
      </w:r>
      <w:hyperlink r:id="rId5" w:history="1">
        <w:r w:rsidRPr="00AB5395">
          <w:rPr>
            <w:rStyle w:val="Hyperlink"/>
            <w:rFonts w:ascii="Ink Free" w:eastAsia="Times New Roman" w:hAnsi="Ink Free" w:cs="Times New Roman"/>
            <w:bdr w:val="none" w:sz="0" w:space="0" w:color="auto" w:frame="1"/>
          </w:rPr>
          <w:t>https://www.youtube.com/watch?v=mSd8zEunUF8</w:t>
        </w:r>
      </w:hyperlink>
    </w:p>
    <w:p w14:paraId="4F65D6C5" w14:textId="77777777" w:rsidR="00271996" w:rsidRPr="00282BDA" w:rsidRDefault="00271996" w:rsidP="00271996">
      <w:pPr>
        <w:pStyle w:val="ListParagraph"/>
        <w:spacing w:before="100" w:beforeAutospacing="1" w:after="100" w:afterAutospacing="1" w:line="240" w:lineRule="auto"/>
        <w:jc w:val="center"/>
        <w:rPr>
          <w:rFonts w:ascii="Ink Free" w:eastAsia="Times New Roman" w:hAnsi="Ink Free" w:cs="Times New Roman"/>
          <w:i/>
          <w:iCs/>
          <w:color w:val="201F1E"/>
        </w:rPr>
      </w:pPr>
      <w:r w:rsidRPr="00282BDA">
        <w:rPr>
          <w:rFonts w:ascii="Ink Free" w:eastAsia="Times New Roman" w:hAnsi="Ink Free" w:cs="Times New Roman"/>
          <w:i/>
          <w:iCs/>
          <w:color w:val="201F1E"/>
        </w:rPr>
        <w:t xml:space="preserve">**If you have already been fingerprinted, it is still required for you to watch the video and return the signed code of conduct volunteer acknowledgement form to the main </w:t>
      </w:r>
      <w:proofErr w:type="gramStart"/>
      <w:r w:rsidRPr="00282BDA">
        <w:rPr>
          <w:rFonts w:ascii="Ink Free" w:eastAsia="Times New Roman" w:hAnsi="Ink Free" w:cs="Times New Roman"/>
          <w:i/>
          <w:iCs/>
          <w:color w:val="201F1E"/>
        </w:rPr>
        <w:t>office.*</w:t>
      </w:r>
      <w:proofErr w:type="gramEnd"/>
      <w:r w:rsidRPr="00282BDA">
        <w:rPr>
          <w:rFonts w:ascii="Ink Free" w:eastAsia="Times New Roman" w:hAnsi="Ink Free" w:cs="Times New Roman"/>
          <w:i/>
          <w:iCs/>
          <w:color w:val="201F1E"/>
        </w:rPr>
        <w:t>*</w:t>
      </w:r>
    </w:p>
    <w:p w14:paraId="10ED176A" w14:textId="77777777" w:rsidR="00271996" w:rsidRPr="0011452A" w:rsidRDefault="00271996" w:rsidP="00271996">
      <w:pPr>
        <w:spacing w:before="100" w:beforeAutospacing="1" w:after="100" w:afterAutospacing="1" w:line="240" w:lineRule="auto"/>
        <w:rPr>
          <w:rFonts w:ascii="Ink Free" w:eastAsia="Times New Roman" w:hAnsi="Ink Free" w:cs="Times New Roman"/>
          <w:color w:val="201F1E"/>
        </w:rPr>
      </w:pPr>
      <w:r w:rsidRPr="0011452A">
        <w:rPr>
          <w:rFonts w:ascii="Ink Free" w:eastAsia="Times New Roman" w:hAnsi="Ink Free" w:cs="Times New Roman"/>
          <w:color w:val="201F1E"/>
        </w:rPr>
        <w:t>2.  Sign the Code of Conduct Volunteer Acknowledgement Form and bring it to the school.</w:t>
      </w:r>
    </w:p>
    <w:p w14:paraId="72A7FACC" w14:textId="77777777" w:rsidR="00271996" w:rsidRPr="0011452A" w:rsidRDefault="00271996" w:rsidP="00271996">
      <w:pPr>
        <w:spacing w:before="100" w:beforeAutospacing="1" w:after="100" w:afterAutospacing="1" w:line="240" w:lineRule="auto"/>
        <w:rPr>
          <w:rFonts w:ascii="Ink Free" w:eastAsia="Times New Roman" w:hAnsi="Ink Free" w:cs="Times New Roman"/>
          <w:color w:val="201F1E"/>
        </w:rPr>
      </w:pPr>
      <w:r w:rsidRPr="0011452A">
        <w:rPr>
          <w:rFonts w:ascii="Ink Free" w:eastAsia="Times New Roman" w:hAnsi="Ink Free" w:cs="Times New Roman"/>
          <w:color w:val="201F1E"/>
        </w:rPr>
        <w:t>3.  Fill out a volunteer application form and have it signed by the principal.</w:t>
      </w:r>
    </w:p>
    <w:p w14:paraId="314D5447" w14:textId="77777777" w:rsidR="00271996" w:rsidRPr="0011452A" w:rsidRDefault="00271996" w:rsidP="00271996">
      <w:pPr>
        <w:spacing w:before="100" w:beforeAutospacing="1" w:after="100" w:afterAutospacing="1" w:line="240" w:lineRule="auto"/>
        <w:rPr>
          <w:rFonts w:ascii="Ink Free" w:eastAsia="Times New Roman" w:hAnsi="Ink Free" w:cs="Times New Roman"/>
          <w:color w:val="201F1E"/>
        </w:rPr>
      </w:pPr>
      <w:r w:rsidRPr="0011452A">
        <w:rPr>
          <w:rFonts w:ascii="Ink Free" w:eastAsia="Times New Roman" w:hAnsi="Ink Free" w:cs="Times New Roman"/>
          <w:color w:val="201F1E"/>
        </w:rPr>
        <w:t>4.  Take the</w:t>
      </w:r>
      <w:r>
        <w:rPr>
          <w:rFonts w:ascii="Ink Free" w:eastAsia="Times New Roman" w:hAnsi="Ink Free" w:cs="Times New Roman"/>
          <w:color w:val="201F1E"/>
        </w:rPr>
        <w:t xml:space="preserve"> volunteer application</w:t>
      </w:r>
      <w:r w:rsidRPr="0011452A">
        <w:rPr>
          <w:rFonts w:ascii="Ink Free" w:eastAsia="Times New Roman" w:hAnsi="Ink Free" w:cs="Times New Roman"/>
          <w:color w:val="201F1E"/>
        </w:rPr>
        <w:t xml:space="preserve"> form to the Jordan School District office (7387 S. Campus View Dr.) to have your fingerprints taken.</w:t>
      </w:r>
      <w:r w:rsidRPr="00AB5395">
        <w:rPr>
          <w:rFonts w:ascii="Ink Free" w:eastAsia="Times New Roman" w:hAnsi="Ink Free" w:cs="Times New Roman"/>
          <w:color w:val="201F1E"/>
        </w:rPr>
        <w:t xml:space="preserve">  This is free of charge.</w:t>
      </w:r>
    </w:p>
    <w:p w14:paraId="7EA6FE7B" w14:textId="77777777" w:rsidR="00271996" w:rsidRPr="0011452A" w:rsidRDefault="00271996" w:rsidP="00271996">
      <w:pPr>
        <w:spacing w:before="100" w:beforeAutospacing="1" w:after="100" w:afterAutospacing="1" w:line="240" w:lineRule="auto"/>
        <w:rPr>
          <w:rFonts w:ascii="Ink Free" w:eastAsia="Times New Roman" w:hAnsi="Ink Free" w:cs="Times New Roman"/>
          <w:color w:val="201F1E"/>
        </w:rPr>
      </w:pPr>
      <w:r w:rsidRPr="0011452A">
        <w:rPr>
          <w:rFonts w:ascii="Ink Free" w:eastAsia="Times New Roman" w:hAnsi="Ink Free" w:cs="Times New Roman"/>
          <w:color w:val="201F1E"/>
        </w:rPr>
        <w:t>5.  The district will verify your information and run the background check.  The</w:t>
      </w:r>
      <w:r>
        <w:rPr>
          <w:rFonts w:ascii="Ink Free" w:eastAsia="Times New Roman" w:hAnsi="Ink Free" w:cs="Times New Roman"/>
          <w:color w:val="201F1E"/>
        </w:rPr>
        <w:t xml:space="preserve"> main</w:t>
      </w:r>
      <w:r w:rsidRPr="0011452A">
        <w:rPr>
          <w:rFonts w:ascii="Ink Free" w:eastAsia="Times New Roman" w:hAnsi="Ink Free" w:cs="Times New Roman"/>
          <w:color w:val="201F1E"/>
        </w:rPr>
        <w:t xml:space="preserve"> office will receive notification when the process is complete, and </w:t>
      </w:r>
      <w:r w:rsidRPr="00AB5395">
        <w:rPr>
          <w:rFonts w:ascii="Ink Free" w:eastAsia="Times New Roman" w:hAnsi="Ink Free" w:cs="Times New Roman"/>
          <w:color w:val="201F1E"/>
        </w:rPr>
        <w:t>they</w:t>
      </w:r>
      <w:r w:rsidRPr="0011452A">
        <w:rPr>
          <w:rFonts w:ascii="Ink Free" w:eastAsia="Times New Roman" w:hAnsi="Ink Free" w:cs="Times New Roman"/>
          <w:color w:val="201F1E"/>
        </w:rPr>
        <w:t xml:space="preserve"> will issue you a certified volunteer badge.</w:t>
      </w:r>
    </w:p>
    <w:p w14:paraId="7F341151" w14:textId="5317C688" w:rsidR="00543583" w:rsidRPr="00543583" w:rsidRDefault="00271996" w:rsidP="00543583">
      <w:pPr>
        <w:spacing w:before="100" w:beforeAutospacing="1" w:after="100" w:afterAutospacing="1" w:line="240" w:lineRule="auto"/>
        <w:jc w:val="center"/>
        <w:rPr>
          <w:rFonts w:ascii="Ink Free" w:eastAsia="Times New Roman" w:hAnsi="Ink Free" w:cs="Times New Roman"/>
          <w:i/>
          <w:iCs/>
          <w:color w:val="201F1E"/>
        </w:rPr>
      </w:pPr>
      <w:r w:rsidRPr="00543583">
        <w:rPr>
          <w:rFonts w:ascii="Ink Free" w:eastAsia="Times New Roman" w:hAnsi="Ink Free" w:cs="Times New Roman"/>
          <w:i/>
          <w:iCs/>
          <w:color w:val="201F1E"/>
        </w:rPr>
        <w:t xml:space="preserve">*Please remember that you must complete the volunteer application form at the beginning of every year that you wish to volunteer in the </w:t>
      </w:r>
      <w:proofErr w:type="gramStart"/>
      <w:r w:rsidRPr="00543583">
        <w:rPr>
          <w:rFonts w:ascii="Ink Free" w:eastAsia="Times New Roman" w:hAnsi="Ink Free" w:cs="Times New Roman"/>
          <w:i/>
          <w:iCs/>
          <w:color w:val="201F1E"/>
        </w:rPr>
        <w:t>school.*</w:t>
      </w:r>
      <w:proofErr w:type="gramEnd"/>
      <w:r w:rsidRPr="00543583">
        <w:rPr>
          <w:rFonts w:ascii="Ink Free" w:eastAsia="Times New Roman" w:hAnsi="Ink Free" w:cs="Times New Roman"/>
          <w:i/>
          <w:iCs/>
          <w:color w:val="201F1E"/>
        </w:rPr>
        <w:t>*</w:t>
      </w:r>
      <w:r w:rsidR="00543583" w:rsidRPr="00543583">
        <w:rPr>
          <w:rFonts w:ascii="Ink Free" w:eastAsia="Times New Roman" w:hAnsi="Ink Free" w:cs="Times New Roman"/>
          <w:i/>
          <w:iCs/>
          <w:color w:val="201F1E"/>
        </w:rPr>
        <w:t xml:space="preserve">  </w:t>
      </w:r>
    </w:p>
    <w:p w14:paraId="52282F04" w14:textId="01B3FDE5" w:rsidR="00543583" w:rsidRPr="00543583" w:rsidRDefault="00543583" w:rsidP="00543583">
      <w:pPr>
        <w:spacing w:before="100" w:beforeAutospacing="1" w:after="100" w:afterAutospacing="1" w:line="240" w:lineRule="auto"/>
        <w:jc w:val="center"/>
        <w:rPr>
          <w:rFonts w:ascii="Ink Free" w:eastAsia="Times New Roman" w:hAnsi="Ink Free" w:cs="Times New Roman"/>
          <w:i/>
          <w:iCs/>
          <w:color w:val="201F1E"/>
        </w:rPr>
      </w:pPr>
      <w:r w:rsidRPr="00543583">
        <w:rPr>
          <w:rFonts w:ascii="Ink Free" w:hAnsi="Ink Free"/>
        </w:rPr>
        <w:t>If you</w:t>
      </w:r>
      <w:r>
        <w:rPr>
          <w:rFonts w:ascii="Ink Free" w:hAnsi="Ink Free"/>
        </w:rPr>
        <w:t xml:space="preserve"> show up to volunteer and have not completed these steps, you will</w:t>
      </w:r>
      <w:r w:rsidRPr="00543583">
        <w:rPr>
          <w:rFonts w:ascii="Ink Free" w:hAnsi="Ink Free"/>
        </w:rPr>
        <w:t xml:space="preserve"> be turned away.</w:t>
      </w:r>
    </w:p>
    <w:p w14:paraId="5D7A0FA9" w14:textId="77777777" w:rsidR="00271996" w:rsidRPr="00282BDA" w:rsidRDefault="00271996" w:rsidP="00271996">
      <w:pPr>
        <w:spacing w:before="100" w:beforeAutospacing="1" w:after="100" w:afterAutospacing="1" w:line="240" w:lineRule="auto"/>
        <w:jc w:val="center"/>
        <w:rPr>
          <w:rFonts w:ascii="Ink Free" w:eastAsia="Times New Roman" w:hAnsi="Ink Free" w:cs="Times New Roman"/>
          <w:i/>
          <w:iCs/>
          <w:color w:val="201F1E"/>
        </w:rPr>
      </w:pPr>
      <w:r>
        <w:rPr>
          <w:rFonts w:ascii="Ink Free" w:eastAsia="Times New Roman" w:hAnsi="Ink Free" w:cs="Times New Roman"/>
          <w:i/>
          <w:iCs/>
          <w:color w:val="201F1E"/>
        </w:rPr>
        <w:t xml:space="preserve">                                                             </w:t>
      </w:r>
      <w:bookmarkStart w:id="0" w:name="_GoBack"/>
      <w:bookmarkEnd w:id="0"/>
      <w:r>
        <w:rPr>
          <w:rFonts w:ascii="Ink Free" w:eastAsia="Times New Roman" w:hAnsi="Ink Free" w:cs="Times New Roman"/>
          <w:i/>
          <w:iCs/>
          <w:color w:val="201F1E"/>
        </w:rPr>
        <w:t xml:space="preserve">                                                                            </w:t>
      </w:r>
      <w:r>
        <w:rPr>
          <w:rFonts w:ascii="Ravie" w:hAnsi="Ravie"/>
          <w:noProof/>
          <w:sz w:val="20"/>
          <w:szCs w:val="20"/>
        </w:rPr>
        <w:drawing>
          <wp:inline distT="0" distB="0" distL="0" distR="0" wp14:anchorId="208075EA" wp14:editId="7B384A93">
            <wp:extent cx="876300" cy="210820"/>
            <wp:effectExtent l="0" t="0" r="0" b="0"/>
            <wp:docPr id="6" name="Picture 6" descr="http://www.oquirrhtimes.com/wp-content/uploads/2011/01/UTAH-P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quirrhtimes.com/wp-content/uploads/2011/01/UTAH-PT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210820"/>
                    </a:xfrm>
                    <a:prstGeom prst="rect">
                      <a:avLst/>
                    </a:prstGeom>
                    <a:noFill/>
                    <a:ln>
                      <a:noFill/>
                    </a:ln>
                  </pic:spPr>
                </pic:pic>
              </a:graphicData>
            </a:graphic>
          </wp:inline>
        </w:drawing>
      </w:r>
    </w:p>
    <w:sectPr w:rsidR="00271996" w:rsidRPr="00282BDA" w:rsidSect="00BF7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96"/>
    <w:rsid w:val="00271996"/>
    <w:rsid w:val="00543583"/>
    <w:rsid w:val="00B3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9EB8"/>
  <w15:chartTrackingRefBased/>
  <w15:docId w15:val="{F572095F-52D3-4F89-86B2-C00CE2C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9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996"/>
    <w:rPr>
      <w:color w:val="0563C1" w:themeColor="hyperlink"/>
      <w:u w:val="single"/>
    </w:rPr>
  </w:style>
  <w:style w:type="paragraph" w:styleId="ListParagraph">
    <w:name w:val="List Paragraph"/>
    <w:basedOn w:val="Normal"/>
    <w:uiPriority w:val="34"/>
    <w:qFormat/>
    <w:rsid w:val="0027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mSd8zEunUF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Weaver</dc:creator>
  <cp:keywords/>
  <dc:description/>
  <cp:lastModifiedBy>Brian Weaver</cp:lastModifiedBy>
  <cp:revision>2</cp:revision>
  <dcterms:created xsi:type="dcterms:W3CDTF">2019-09-29T21:12:00Z</dcterms:created>
  <dcterms:modified xsi:type="dcterms:W3CDTF">2019-10-07T02:25:00Z</dcterms:modified>
</cp:coreProperties>
</file>